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6CB5" w14:textId="77777777" w:rsidR="000C762F" w:rsidRDefault="000C762F" w:rsidP="000C762F">
      <w:pPr>
        <w:widowControl/>
        <w:spacing w:before="280" w:after="280" w:line="276" w:lineRule="auto"/>
        <w:ind w:left="135" w:right="390" w:firstLine="431"/>
        <w:jc w:val="center"/>
        <w:rPr>
          <w:rFonts w:ascii="Arial" w:eastAsia="Arial" w:hAnsi="Arial" w:cs="Arial"/>
          <w:b/>
          <w:smallCaps/>
          <w:sz w:val="24"/>
          <w:szCs w:val="24"/>
        </w:rPr>
      </w:pPr>
    </w:p>
    <w:p w14:paraId="7BF03C09" w14:textId="77777777" w:rsidR="000C762F" w:rsidRDefault="000C762F" w:rsidP="000C762F">
      <w:pPr>
        <w:widowControl/>
        <w:spacing w:before="280" w:after="280" w:line="276" w:lineRule="auto"/>
        <w:ind w:left="135" w:right="390" w:firstLine="431"/>
        <w:jc w:val="center"/>
        <w:rPr>
          <w:rFonts w:ascii="Arial" w:eastAsia="Arial" w:hAnsi="Arial" w:cs="Arial"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ANEXO III</w:t>
      </w:r>
    </w:p>
    <w:p w14:paraId="4A3C0EC5" w14:textId="77777777" w:rsidR="000C762F" w:rsidRDefault="000C762F" w:rsidP="000C762F">
      <w:pPr>
        <w:widowControl/>
        <w:spacing w:before="280" w:after="280" w:line="276" w:lineRule="auto"/>
        <w:ind w:left="135" w:right="390" w:firstLine="431"/>
        <w:jc w:val="center"/>
        <w:rPr>
          <w:rFonts w:ascii="Arial" w:eastAsia="Arial" w:hAnsi="Arial" w:cs="Arial"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CRITÉRIOS UTILIZADOS NA AVALIAÇÃO DE MÉRITO CULTURAL</w:t>
      </w:r>
      <w:r>
        <w:rPr>
          <w:rFonts w:ascii="Arial" w:eastAsia="Arial" w:hAnsi="Arial" w:cs="Arial"/>
          <w:sz w:val="24"/>
          <w:szCs w:val="24"/>
        </w:rPr>
        <w:t> </w:t>
      </w:r>
    </w:p>
    <w:p w14:paraId="7D0F6BD0" w14:textId="77777777" w:rsidR="000C762F" w:rsidRDefault="000C762F" w:rsidP="000C762F">
      <w:pPr>
        <w:widowControl/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comissões de seleção atribuirão notas de 0 a 10 pontos a cada um dos critérios de avaliação de cada projeto, conforme tabela a seguir: </w:t>
      </w:r>
    </w:p>
    <w:p w14:paraId="53A7F902" w14:textId="77777777" w:rsidR="000C762F" w:rsidRDefault="000C762F" w:rsidP="000C762F">
      <w:pPr>
        <w:widowControl/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791" w:type="dxa"/>
        <w:tblInd w:w="-3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6"/>
        <w:gridCol w:w="5949"/>
        <w:gridCol w:w="1706"/>
      </w:tblGrid>
      <w:tr w:rsidR="000C762F" w14:paraId="59C96C6B" w14:textId="77777777" w:rsidTr="000C762F">
        <w:tc>
          <w:tcPr>
            <w:tcW w:w="9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891AC" w14:textId="77777777" w:rsidR="000C762F" w:rsidRDefault="000C762F" w:rsidP="004D0D10">
            <w:pPr>
              <w:widowControl/>
              <w:spacing w:before="120" w:after="120" w:line="276" w:lineRule="auto"/>
              <w:ind w:left="135" w:right="390" w:firstLine="43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CRITÉRIOS OBRIGATÓRIOS</w:t>
            </w:r>
          </w:p>
        </w:tc>
      </w:tr>
      <w:tr w:rsidR="000C762F" w14:paraId="4CFE96FF" w14:textId="77777777" w:rsidTr="000C762F"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1254E" w14:textId="77777777" w:rsidR="000C762F" w:rsidRDefault="000C762F" w:rsidP="004D0D10">
            <w:pPr>
              <w:widowControl/>
              <w:spacing w:before="120" w:after="120" w:line="276" w:lineRule="auto"/>
              <w:ind w:left="135" w:right="82" w:firstLin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Identificação do Critério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0F26A" w14:textId="77777777" w:rsidR="000C762F" w:rsidRDefault="000C762F" w:rsidP="004D0D10">
            <w:pPr>
              <w:widowControl/>
              <w:spacing w:before="120" w:after="120" w:line="276" w:lineRule="auto"/>
              <w:ind w:left="135" w:right="82" w:firstLin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 do Critério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06E27" w14:textId="77777777" w:rsidR="000C762F" w:rsidRDefault="000C762F" w:rsidP="004D0D10">
            <w:pPr>
              <w:widowControl/>
              <w:spacing w:before="120" w:after="120" w:line="276" w:lineRule="auto"/>
              <w:ind w:left="135" w:right="82" w:firstLin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Pontuação Máxima</w:t>
            </w:r>
          </w:p>
        </w:tc>
      </w:tr>
      <w:tr w:rsidR="000C762F" w14:paraId="42754D92" w14:textId="77777777" w:rsidTr="000C762F">
        <w:trPr>
          <w:trHeight w:val="1820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3A3C1" w14:textId="77777777" w:rsidR="000C762F" w:rsidRDefault="000C762F" w:rsidP="004D0D10">
            <w:pPr>
              <w:widowControl/>
              <w:spacing w:before="120" w:after="120" w:line="276" w:lineRule="auto"/>
              <w:ind w:left="135" w:right="82" w:firstLin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E0B43" w14:textId="77777777" w:rsidR="000C762F" w:rsidRDefault="000C762F" w:rsidP="004D0D10">
            <w:pPr>
              <w:widowControl/>
              <w:spacing w:before="120" w:after="120" w:line="276" w:lineRule="auto"/>
              <w:ind w:left="135" w:right="82" w:firstLin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Qualidade do Projeto - Coerência do objeto, objetivos, justificativa e metas do projeto - </w:t>
            </w:r>
            <w:r>
              <w:rPr>
                <w:rFonts w:ascii="Arial" w:eastAsia="Arial" w:hAnsi="Arial" w:cs="Arial"/>
                <w:sz w:val="24"/>
                <w:szCs w:val="24"/>
              </w:rPr>
              <w:t>A análise deverá considerar, para fins de avaliação e valoração, se o conteúdo do projeto apresenta, como um todo coerência, observando o objeto, a justificativa e as metas, sendo possível visualizar de forma clara os resultados que serão obtidos.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2F59C" w14:textId="77777777" w:rsidR="000C762F" w:rsidRDefault="000C762F" w:rsidP="004D0D10">
            <w:pPr>
              <w:widowControl/>
              <w:spacing w:before="120" w:after="120" w:line="276" w:lineRule="auto"/>
              <w:ind w:left="135" w:right="82" w:firstLin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  <w:tr w:rsidR="000C762F" w14:paraId="44465993" w14:textId="77777777" w:rsidTr="000C762F"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DA319" w14:textId="77777777" w:rsidR="000C762F" w:rsidRDefault="000C762F" w:rsidP="004D0D10">
            <w:pPr>
              <w:widowControl/>
              <w:spacing w:before="120" w:after="120" w:line="276" w:lineRule="auto"/>
              <w:ind w:left="135" w:right="82" w:firstLin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6AD61" w14:textId="77777777" w:rsidR="000C762F" w:rsidRDefault="000C762F" w:rsidP="004D0D10">
            <w:pPr>
              <w:widowControl/>
              <w:spacing w:before="120" w:after="120" w:line="276" w:lineRule="auto"/>
              <w:ind w:left="135" w:right="82" w:firstLin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Relevância da ação proposta para o cenário cultural de Colorado/PR -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análise deverá considerar, para fins de avaliação e valoração, se a ação contribui para o enriquecimento e valorização da cultura de Colorado/PR.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63E08" w14:textId="77777777" w:rsidR="000C762F" w:rsidRDefault="000C762F" w:rsidP="004D0D10">
            <w:pPr>
              <w:widowControl/>
              <w:spacing w:before="120" w:after="120" w:line="276" w:lineRule="auto"/>
              <w:ind w:left="135" w:right="82" w:firstLin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0C762F" w14:paraId="20FB0F17" w14:textId="77777777" w:rsidTr="000C762F"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73DBC" w14:textId="77777777" w:rsidR="000C762F" w:rsidRDefault="000C762F" w:rsidP="004D0D10">
            <w:pPr>
              <w:widowControl/>
              <w:spacing w:before="120" w:after="120" w:line="276" w:lineRule="auto"/>
              <w:ind w:left="135" w:right="82" w:firstLin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82D44" w14:textId="77777777" w:rsidR="000C762F" w:rsidRDefault="000C762F" w:rsidP="004D0D10">
            <w:pPr>
              <w:widowControl/>
              <w:spacing w:before="120" w:after="120" w:line="276" w:lineRule="auto"/>
              <w:ind w:left="135" w:right="82" w:firstLin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Aspectos de integração comunitária na ação proposta pelo projeto - </w:t>
            </w:r>
            <w:r>
              <w:rPr>
                <w:rFonts w:ascii="Arial" w:eastAsia="Arial" w:hAnsi="Arial" w:cs="Arial"/>
                <w:sz w:val="24"/>
                <w:szCs w:val="24"/>
              </w:rPr>
              <w:t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D469E" w14:textId="77777777" w:rsidR="000C762F" w:rsidRDefault="000C762F" w:rsidP="004D0D10">
            <w:pPr>
              <w:widowControl/>
              <w:spacing w:before="120" w:after="120" w:line="276" w:lineRule="auto"/>
              <w:ind w:left="135" w:right="82" w:firstLin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0C762F" w14:paraId="72C44ECD" w14:textId="77777777" w:rsidTr="000C762F"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EAA37" w14:textId="77777777" w:rsidR="000C762F" w:rsidRDefault="000C762F" w:rsidP="004D0D10">
            <w:pPr>
              <w:widowControl/>
              <w:spacing w:before="120" w:after="120" w:line="276" w:lineRule="auto"/>
              <w:ind w:left="135" w:right="82" w:firstLin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4D70C" w14:textId="77777777" w:rsidR="000C762F" w:rsidRDefault="000C762F" w:rsidP="004D0D10">
            <w:pPr>
              <w:widowControl/>
              <w:spacing w:before="120" w:after="120" w:line="276" w:lineRule="auto"/>
              <w:ind w:left="135" w:right="82" w:firstLin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Coerência do Plano de Divulgação ao Cronograma, Objetivos e Metas do projeto proposto - 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análise deverá avaliar e valorar a viabilidade técnica e comunicacional com o público alvo do projeto, mediante as estratégias, mídias e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materiais apresentados, bem como a capacidade de executá-los.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AC3BE" w14:textId="77777777" w:rsidR="000C762F" w:rsidRDefault="000C762F" w:rsidP="004D0D10">
            <w:pPr>
              <w:widowControl/>
              <w:spacing w:before="120" w:after="120" w:line="276" w:lineRule="auto"/>
              <w:ind w:left="135" w:right="82" w:firstLin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10</w:t>
            </w:r>
          </w:p>
        </w:tc>
      </w:tr>
      <w:tr w:rsidR="000C762F" w14:paraId="537A71CD" w14:textId="77777777" w:rsidTr="000C762F"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FF532" w14:textId="77777777" w:rsidR="000C762F" w:rsidRDefault="000C762F" w:rsidP="004D0D10">
            <w:pPr>
              <w:widowControl/>
              <w:spacing w:before="120" w:after="120" w:line="276" w:lineRule="auto"/>
              <w:ind w:left="135" w:right="82" w:firstLin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E8091" w14:textId="77777777" w:rsidR="000C762F" w:rsidRDefault="000C762F" w:rsidP="004D0D10">
            <w:pPr>
              <w:widowControl/>
              <w:spacing w:before="120" w:after="120" w:line="276" w:lineRule="auto"/>
              <w:ind w:left="135" w:right="82" w:firstLin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Compatibilidade da ficha técnica com as atividades desenvolvidas - </w:t>
            </w:r>
            <w:r>
              <w:rPr>
                <w:rFonts w:ascii="Arial" w:eastAsia="Arial" w:hAnsi="Arial" w:cs="Arial"/>
                <w:sz w:val="24"/>
                <w:szCs w:val="24"/>
              </w:rPr>
              <w:t>A análise deverá considerar a carreira dos profissionais que compõem o corpo técnico e artístico, verificando a coerência ou não em relação às atribuições que serão executadas por eles no projeto (para esta avaliação serão considerados os currículos dos membros da ficha técnica).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708D4" w14:textId="77777777" w:rsidR="000C762F" w:rsidRDefault="000C762F" w:rsidP="004D0D10">
            <w:pPr>
              <w:widowControl/>
              <w:spacing w:before="120" w:after="120" w:line="276" w:lineRule="auto"/>
              <w:ind w:left="135" w:right="82" w:firstLin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0C762F" w14:paraId="1DF21DCE" w14:textId="77777777" w:rsidTr="000C762F"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C9593" w14:textId="77777777" w:rsidR="000C762F" w:rsidRDefault="000C762F" w:rsidP="004D0D10">
            <w:pPr>
              <w:widowControl/>
              <w:spacing w:before="120" w:after="120" w:line="276" w:lineRule="auto"/>
              <w:ind w:left="135" w:right="82" w:firstLin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2E28C" w14:textId="77777777" w:rsidR="000C762F" w:rsidRDefault="000C762F" w:rsidP="004D0D10">
            <w:pPr>
              <w:widowControl/>
              <w:spacing w:before="120" w:after="120" w:line="276" w:lineRule="auto"/>
              <w:ind w:left="135" w:right="82" w:firstLin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Trajetória artística e cultural do proponente - </w:t>
            </w:r>
            <w:r>
              <w:rPr>
                <w:rFonts w:ascii="Arial" w:eastAsia="Arial" w:hAnsi="Arial" w:cs="Arial"/>
                <w:sz w:val="24"/>
                <w:szCs w:val="24"/>
              </w:rPr>
              <w:t>Será considerado para fins de análise a carreira do proponente, com base no currículo e comprovações enviadas juntamente com a proposta.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9ECE6" w14:textId="77777777" w:rsidR="000C762F" w:rsidRDefault="000C762F" w:rsidP="004D0D10">
            <w:pPr>
              <w:widowControl/>
              <w:spacing w:before="120" w:after="120" w:line="276" w:lineRule="auto"/>
              <w:ind w:left="135" w:right="82" w:firstLin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0C762F" w14:paraId="7FAB7F1C" w14:textId="77777777" w:rsidTr="000C762F"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E3130" w14:textId="77777777" w:rsidR="000C762F" w:rsidRDefault="000C762F" w:rsidP="004D0D10">
            <w:pPr>
              <w:widowControl/>
              <w:spacing w:before="120" w:after="120" w:line="276" w:lineRule="auto"/>
              <w:ind w:left="135" w:right="82" w:firstLine="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G 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1F7F8" w14:textId="77777777" w:rsidR="000C762F" w:rsidRDefault="000C762F" w:rsidP="004D0D10">
            <w:pPr>
              <w:widowControl/>
              <w:spacing w:before="120" w:after="120" w:line="276" w:lineRule="auto"/>
              <w:ind w:left="135" w:right="82" w:firstLine="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Trajetória artística e relevância cultural do proponente - exclusivamente no Município de Colorado/PR - </w:t>
            </w:r>
            <w:r>
              <w:rPr>
                <w:rFonts w:ascii="Arial" w:eastAsia="Arial" w:hAnsi="Arial" w:cs="Arial"/>
                <w:sz w:val="24"/>
                <w:szCs w:val="24"/>
              </w:rPr>
              <w:t>Será considerado para fins de análise a carreira do proponente no município, com base no currículo e comprovações enviadas juntamente com a proposta.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2D6E8" w14:textId="77777777" w:rsidR="000C762F" w:rsidRDefault="000C762F" w:rsidP="004D0D10">
            <w:pPr>
              <w:widowControl/>
              <w:spacing w:before="120" w:after="120" w:line="276" w:lineRule="auto"/>
              <w:ind w:left="135" w:right="82" w:firstLin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0C762F" w14:paraId="76D1429F" w14:textId="77777777" w:rsidTr="000C762F">
        <w:tc>
          <w:tcPr>
            <w:tcW w:w="8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846B0" w14:textId="77777777" w:rsidR="000C762F" w:rsidRDefault="000C762F" w:rsidP="004D0D10">
            <w:pPr>
              <w:widowControl/>
              <w:spacing w:before="120" w:after="120" w:line="276" w:lineRule="auto"/>
              <w:ind w:left="135" w:right="390" w:firstLine="43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PONTUAÇÃO TOTAL: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CAEF9" w14:textId="77777777" w:rsidR="000C762F" w:rsidRDefault="000C762F" w:rsidP="004D0D10">
            <w:pPr>
              <w:widowControl/>
              <w:spacing w:before="120" w:after="120" w:line="276" w:lineRule="auto"/>
              <w:ind w:left="135" w:right="390" w:firstLine="43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85</w:t>
            </w:r>
          </w:p>
        </w:tc>
      </w:tr>
    </w:tbl>
    <w:p w14:paraId="54F5C87E" w14:textId="77777777" w:rsidR="000C762F" w:rsidRDefault="000C762F" w:rsidP="000C762F">
      <w:pPr>
        <w:widowControl/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Além da pontuação acima, o proponente pode receber bônus de pontuação, ou seja, uma pontuação extra, conforme critérios abaixo especificados: </w:t>
      </w:r>
    </w:p>
    <w:p w14:paraId="741977FD" w14:textId="77777777" w:rsidR="000C762F" w:rsidRDefault="000C762F" w:rsidP="000C762F">
      <w:pPr>
        <w:widowControl/>
        <w:spacing w:line="276" w:lineRule="auto"/>
        <w:ind w:left="135" w:right="390" w:firstLine="431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W w:w="9782" w:type="dxa"/>
        <w:tblInd w:w="-294" w:type="dxa"/>
        <w:tblLayout w:type="fixed"/>
        <w:tblLook w:val="0400" w:firstRow="0" w:lastRow="0" w:firstColumn="0" w:lastColumn="0" w:noHBand="0" w:noVBand="1"/>
      </w:tblPr>
      <w:tblGrid>
        <w:gridCol w:w="2127"/>
        <w:gridCol w:w="6003"/>
        <w:gridCol w:w="1652"/>
      </w:tblGrid>
      <w:tr w:rsidR="000C762F" w14:paraId="4A422E8E" w14:textId="77777777" w:rsidTr="000C762F">
        <w:trPr>
          <w:trHeight w:val="420"/>
        </w:trPr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D2C89" w14:textId="77777777" w:rsidR="000C762F" w:rsidRDefault="000C762F" w:rsidP="004D0D10">
            <w:pPr>
              <w:widowControl/>
              <w:spacing w:line="276" w:lineRule="auto"/>
              <w:ind w:left="135" w:right="390" w:firstLine="43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PONTUAÇÃO EXTRA PARA PROPONENTES PESSOAS JURÍDICAS E COLETIVOS </w:t>
            </w:r>
          </w:p>
        </w:tc>
      </w:tr>
      <w:tr w:rsidR="000C762F" w14:paraId="531C2B54" w14:textId="77777777" w:rsidTr="000C762F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0CC8F" w14:textId="77777777" w:rsidR="000C762F" w:rsidRDefault="000C762F" w:rsidP="004D0D10">
            <w:pPr>
              <w:widowControl/>
              <w:spacing w:line="276" w:lineRule="auto"/>
              <w:ind w:right="-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Identificação do Ponto Extra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47507" w14:textId="77777777" w:rsidR="000C762F" w:rsidRDefault="000C762F" w:rsidP="004D0D10">
            <w:pPr>
              <w:widowControl/>
              <w:spacing w:line="276" w:lineRule="auto"/>
              <w:ind w:right="-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 do Ponto Extra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3050" w14:textId="77777777" w:rsidR="000C762F" w:rsidRDefault="000C762F" w:rsidP="004D0D10">
            <w:pPr>
              <w:widowControl/>
              <w:spacing w:line="276" w:lineRule="auto"/>
              <w:ind w:right="-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Pontuação Máxima</w:t>
            </w:r>
          </w:p>
        </w:tc>
      </w:tr>
      <w:tr w:rsidR="000C762F" w14:paraId="43C37F9F" w14:textId="77777777" w:rsidTr="000C762F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7242D" w14:textId="77777777" w:rsidR="000C762F" w:rsidRDefault="000C762F" w:rsidP="004D0D10">
            <w:pPr>
              <w:widowControl/>
              <w:shd w:val="clear" w:color="auto" w:fill="FFFFFF"/>
              <w:spacing w:before="240" w:after="240" w:line="276" w:lineRule="auto"/>
              <w:ind w:right="-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3D5C5" w14:textId="77777777" w:rsidR="000C762F" w:rsidRDefault="000C762F" w:rsidP="004D0D10">
            <w:pPr>
              <w:widowControl/>
              <w:spacing w:line="276" w:lineRule="auto"/>
              <w:ind w:right="-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Pessoas jurídicas ou coletivos/grupos compostos majoritariamente por pessoas negras ou indígenas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CD77C" w14:textId="77777777" w:rsidR="000C762F" w:rsidRDefault="000C762F" w:rsidP="004D0D10">
            <w:pPr>
              <w:widowControl/>
              <w:spacing w:line="276" w:lineRule="auto"/>
              <w:ind w:right="-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0C762F" w14:paraId="093EF479" w14:textId="77777777" w:rsidTr="000C762F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3CCDB" w14:textId="77777777" w:rsidR="000C762F" w:rsidRDefault="000C762F" w:rsidP="004D0D10">
            <w:pPr>
              <w:widowControl/>
              <w:shd w:val="clear" w:color="auto" w:fill="FFFFFF"/>
              <w:spacing w:before="240" w:after="240" w:line="276" w:lineRule="auto"/>
              <w:ind w:right="-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6BC16" w14:textId="77777777" w:rsidR="000C762F" w:rsidRDefault="000C762F" w:rsidP="004D0D10">
            <w:pPr>
              <w:widowControl/>
              <w:spacing w:line="276" w:lineRule="auto"/>
              <w:ind w:right="-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Pessoas jurídicas compostas majoritariamente por mulheres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A5940" w14:textId="77777777" w:rsidR="000C762F" w:rsidRDefault="000C762F" w:rsidP="004D0D10">
            <w:pPr>
              <w:widowControl/>
              <w:spacing w:line="276" w:lineRule="auto"/>
              <w:ind w:right="-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0C762F" w14:paraId="1D19B220" w14:textId="77777777" w:rsidTr="000C762F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58220" w14:textId="77777777" w:rsidR="000C762F" w:rsidRDefault="000C762F" w:rsidP="004D0D10">
            <w:pPr>
              <w:widowControl/>
              <w:shd w:val="clear" w:color="auto" w:fill="FFFFFF"/>
              <w:spacing w:before="240" w:line="276" w:lineRule="auto"/>
              <w:ind w:right="-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2CDD9FE" w14:textId="77777777" w:rsidR="000C762F" w:rsidRDefault="000C762F" w:rsidP="004D0D10">
            <w:pPr>
              <w:widowControl/>
              <w:shd w:val="clear" w:color="auto" w:fill="FFFFFF"/>
              <w:spacing w:after="240" w:line="276" w:lineRule="auto"/>
              <w:ind w:right="-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</w:t>
            </w: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0D358" w14:textId="77777777" w:rsidR="000C762F" w:rsidRDefault="000C762F" w:rsidP="004D0D10">
            <w:pPr>
              <w:widowControl/>
              <w:spacing w:line="276" w:lineRule="auto"/>
              <w:ind w:right="-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8AA49" w14:textId="77777777" w:rsidR="000C762F" w:rsidRDefault="000C762F" w:rsidP="004D0D10">
            <w:pPr>
              <w:widowControl/>
              <w:spacing w:line="276" w:lineRule="auto"/>
              <w:ind w:right="-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0C762F" w14:paraId="49AD29A2" w14:textId="77777777" w:rsidTr="000C762F">
        <w:trPr>
          <w:trHeight w:val="420"/>
        </w:trPr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335FC" w14:textId="77777777" w:rsidR="000C762F" w:rsidRDefault="000C762F" w:rsidP="000C762F">
            <w:pPr>
              <w:widowControl/>
              <w:shd w:val="clear" w:color="auto" w:fill="FFFFFF"/>
              <w:spacing w:before="240" w:after="240" w:line="276" w:lineRule="auto"/>
              <w:ind w:right="-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PONTUAÇÃO EXTRA TOTAL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B05E0" w14:textId="320DD753" w:rsidR="000C762F" w:rsidRPr="000C762F" w:rsidRDefault="000C762F" w:rsidP="000C762F">
            <w:pPr>
              <w:pStyle w:val="PargrafodaLista"/>
              <w:widowControl/>
              <w:numPr>
                <w:ilvl w:val="0"/>
                <w:numId w:val="6"/>
              </w:numPr>
              <w:shd w:val="clear" w:color="auto" w:fill="FFFFFF"/>
              <w:spacing w:before="240" w:after="240" w:line="276" w:lineRule="auto"/>
              <w:ind w:right="-47"/>
              <w:rPr>
                <w:rFonts w:ascii="Arial" w:eastAsia="Arial" w:hAnsi="Arial" w:cs="Arial"/>
                <w:sz w:val="24"/>
                <w:szCs w:val="24"/>
              </w:rPr>
            </w:pPr>
            <w:r w:rsidRPr="000C762F">
              <w:rPr>
                <w:rFonts w:ascii="Arial" w:eastAsia="Arial" w:hAnsi="Arial" w:cs="Arial"/>
                <w:sz w:val="24"/>
                <w:szCs w:val="24"/>
              </w:rPr>
              <w:t>PONTOS</w:t>
            </w:r>
          </w:p>
        </w:tc>
      </w:tr>
    </w:tbl>
    <w:p w14:paraId="1322FBBA" w14:textId="77777777" w:rsidR="000C762F" w:rsidRDefault="000C762F" w:rsidP="000C762F">
      <w:pPr>
        <w:widowControl/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</w:p>
    <w:p w14:paraId="401FDA2C" w14:textId="77777777" w:rsidR="000C762F" w:rsidRDefault="000C762F" w:rsidP="000C762F">
      <w:pPr>
        <w:widowControl/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pontuação final de cada candidatura será por média das notas atribuídas individualmente por cada membro. </w:t>
      </w:r>
    </w:p>
    <w:p w14:paraId="2101AE64" w14:textId="77777777" w:rsidR="000C762F" w:rsidRDefault="000C762F" w:rsidP="000C762F">
      <w:pPr>
        <w:widowControl/>
        <w:numPr>
          <w:ilvl w:val="0"/>
          <w:numId w:val="4"/>
        </w:numPr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critérios gerais são eliminatórios, de modo que, o agente cultural que receber pontuação 0 em algum dos critérios será desclassificado do Edital.</w:t>
      </w:r>
    </w:p>
    <w:p w14:paraId="588BF517" w14:textId="77777777" w:rsidR="000C762F" w:rsidRDefault="000C762F" w:rsidP="000C762F">
      <w:pPr>
        <w:widowControl/>
        <w:numPr>
          <w:ilvl w:val="0"/>
          <w:numId w:val="4"/>
        </w:numPr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bônus de pontuação são cumulativos e não constituem critérios obrigatórios, de modo que a pontuação 0 em algum dos pontos bônus não desclassifica o proponente.</w:t>
      </w:r>
    </w:p>
    <w:p w14:paraId="0C464721" w14:textId="77777777" w:rsidR="000C762F" w:rsidRDefault="000C762F" w:rsidP="000C762F">
      <w:pPr>
        <w:widowControl/>
        <w:numPr>
          <w:ilvl w:val="0"/>
          <w:numId w:val="4"/>
        </w:numPr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 caso de empate, serão utilizados para fins de classificação dos projetos a maior nota nos critérios de acordo com a ordem abaixo definida: A, B, C, D, E, F, G, H, I e J, respectivamente. </w:t>
      </w:r>
    </w:p>
    <w:p w14:paraId="7F23734F" w14:textId="77777777" w:rsidR="000C762F" w:rsidRDefault="000C762F" w:rsidP="000C762F">
      <w:pPr>
        <w:widowControl/>
        <w:numPr>
          <w:ilvl w:val="0"/>
          <w:numId w:val="4"/>
        </w:numPr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Caso nenhum dos critérios acima elencados seja capaz de promover o desempate serão adotados critérios de desempate na ordem a seguir: Proponente com maior tempo de carreira, depois de maior idade, e, se ainda houver empate será por sorteio.</w:t>
      </w:r>
    </w:p>
    <w:p w14:paraId="0E0B91FE" w14:textId="77777777" w:rsidR="000C762F" w:rsidRDefault="000C762F" w:rsidP="000C762F">
      <w:pPr>
        <w:widowControl/>
        <w:numPr>
          <w:ilvl w:val="0"/>
          <w:numId w:val="4"/>
        </w:numPr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Serão considerados aptos os projetos que receberem nota final igual ou superior a 50 pontos.</w:t>
      </w:r>
    </w:p>
    <w:p w14:paraId="6CEC6D26" w14:textId="77777777" w:rsidR="000C762F" w:rsidRDefault="000C762F" w:rsidP="000C762F">
      <w:pPr>
        <w:widowControl/>
        <w:numPr>
          <w:ilvl w:val="0"/>
          <w:numId w:val="4"/>
        </w:numPr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Serão desclassificados os projetos que:</w:t>
      </w:r>
    </w:p>
    <w:p w14:paraId="45244DA1" w14:textId="77777777" w:rsidR="000C762F" w:rsidRDefault="000C762F" w:rsidP="000C762F">
      <w:pPr>
        <w:widowControl/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- receberam nota 0 em qualquer dos critérios obrigatórios; </w:t>
      </w:r>
    </w:p>
    <w:p w14:paraId="1CC2F906" w14:textId="77777777" w:rsidR="000C762F" w:rsidRDefault="000C762F" w:rsidP="000C762F">
      <w:pPr>
        <w:widowControl/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 - apresentem quaisquer formas de preconceito de origem, raça, etnia, gênero, cor, idade ou outras formas de discriminação serão desclassificadas, com fundamento no disposto no </w:t>
      </w:r>
      <w:hyperlink r:id="rId5" w:anchor="art3iv">
        <w:r>
          <w:rPr>
            <w:rFonts w:ascii="Arial" w:eastAsia="Arial" w:hAnsi="Arial" w:cs="Arial"/>
            <w:sz w:val="24"/>
            <w:szCs w:val="24"/>
          </w:rPr>
          <w:t>inciso IV do caput do art. 3º da Constituição,</w:t>
        </w:r>
      </w:hyperlink>
      <w:r>
        <w:rPr>
          <w:rFonts w:ascii="Arial" w:eastAsia="Arial" w:hAnsi="Arial" w:cs="Arial"/>
          <w:sz w:val="24"/>
          <w:szCs w:val="24"/>
        </w:rPr>
        <w:t> garantidos o contraditório e a ampla defesa.</w:t>
      </w:r>
    </w:p>
    <w:p w14:paraId="7ED8255B" w14:textId="77777777" w:rsidR="000C762F" w:rsidRDefault="000C762F" w:rsidP="000C762F">
      <w:pPr>
        <w:widowControl/>
        <w:numPr>
          <w:ilvl w:val="0"/>
          <w:numId w:val="1"/>
        </w:numPr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falsidade de informações acarretará desclassificação, podendo ensejar, ainda, a aplicação de sanções administrativas ou criminais.</w:t>
      </w:r>
    </w:p>
    <w:p w14:paraId="451E0D84" w14:textId="77777777" w:rsidR="000C762F" w:rsidRDefault="000C762F" w:rsidP="000C762F">
      <w:pPr>
        <w:widowControl/>
        <w:spacing w:after="16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</w:p>
    <w:p w14:paraId="2CF96BBA" w14:textId="77777777" w:rsidR="000C762F" w:rsidRDefault="000C762F" w:rsidP="000C762F">
      <w:pPr>
        <w:widowControl/>
        <w:spacing w:after="16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Serão considerados também os seguintes pontos:</w:t>
      </w:r>
    </w:p>
    <w:p w14:paraId="77A69230" w14:textId="77777777" w:rsidR="000C762F" w:rsidRDefault="000C762F" w:rsidP="000C762F">
      <w:pPr>
        <w:widowControl/>
        <w:numPr>
          <w:ilvl w:val="0"/>
          <w:numId w:val="2"/>
        </w:numPr>
        <w:spacing w:after="200" w:line="276" w:lineRule="auto"/>
        <w:ind w:left="135" w:right="390" w:firstLine="43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Qualidade Técnica:</w:t>
      </w:r>
    </w:p>
    <w:p w14:paraId="4C43308D" w14:textId="77777777" w:rsidR="000C762F" w:rsidRDefault="000C762F" w:rsidP="000C762F">
      <w:pPr>
        <w:widowControl/>
        <w:spacing w:after="20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Este critério visa avaliar a competência técnica do projeto submetido, levando em consideração aspectos como a clareza e coerência do planejamento, a viabilidade da proposta e a demonstração de conhecimentos técnicos necessários para a execução do projeto. Serão observados o domínio dos recursos técnicos empregados, a aplicação correta de técnicas e métodos relevantes e a capacidade de apresentar soluções efetivas para os desafios propostos.</w:t>
      </w:r>
    </w:p>
    <w:p w14:paraId="48AA6777" w14:textId="77777777" w:rsidR="000C762F" w:rsidRDefault="000C762F" w:rsidP="000C762F">
      <w:pPr>
        <w:widowControl/>
        <w:numPr>
          <w:ilvl w:val="0"/>
          <w:numId w:val="2"/>
        </w:numPr>
        <w:spacing w:after="200" w:line="276" w:lineRule="auto"/>
        <w:ind w:left="135" w:right="390" w:firstLine="43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Criatividade:</w:t>
      </w:r>
    </w:p>
    <w:p w14:paraId="4C501CB1" w14:textId="77777777" w:rsidR="000C762F" w:rsidRDefault="000C762F" w:rsidP="000C762F">
      <w:pPr>
        <w:widowControl/>
        <w:spacing w:after="20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criatividade é um aspecto fundamental para a valorização e diferenciação dos projetos. Neste critério, serão consideradas a originalidade, a inovação e a capacidade de explorar novas abordagens ou perspectivas no desenvolvimento do projeto. Serão valorizadas propostas que apresentem ideias únicas, soluções criativas e a capacidade de surpreender e engajar o público-alvo.</w:t>
      </w:r>
    </w:p>
    <w:p w14:paraId="386991AF" w14:textId="77777777" w:rsidR="000C762F" w:rsidRDefault="000C762F" w:rsidP="000C762F">
      <w:pPr>
        <w:widowControl/>
        <w:numPr>
          <w:ilvl w:val="0"/>
          <w:numId w:val="2"/>
        </w:numPr>
        <w:spacing w:after="200" w:line="276" w:lineRule="auto"/>
        <w:ind w:left="135" w:right="390" w:firstLine="43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Relevância Cultural:</w:t>
      </w:r>
    </w:p>
    <w:p w14:paraId="4506C92E" w14:textId="77777777" w:rsidR="000C762F" w:rsidRDefault="000C762F" w:rsidP="000C762F">
      <w:pPr>
        <w:widowControl/>
        <w:spacing w:after="20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relevância cultural é um critério que visa avaliar o impacto e a importância do projeto na sociedade e na cultura em geral. Serão considerados aspectos como a promoção da diversidade cultural, a preservação do patrimônio cultural, a valorização de expressões artísticas e a capacidade de promover reflexões sobre temas relevantes para a sociedade. Projetos que estimulem o diálogo intercultural, promovam a inclusão social e contribuam para a formação e difusão cultural serão bem avaliados neste critério.</w:t>
      </w:r>
    </w:p>
    <w:p w14:paraId="3060C50D" w14:textId="77777777" w:rsidR="000C762F" w:rsidRDefault="000C762F" w:rsidP="000C762F">
      <w:pPr>
        <w:widowControl/>
        <w:numPr>
          <w:ilvl w:val="0"/>
          <w:numId w:val="2"/>
        </w:numPr>
        <w:spacing w:after="200" w:line="276" w:lineRule="auto"/>
        <w:ind w:left="135" w:right="390" w:firstLine="43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Exequibilidade do Projeto:</w:t>
      </w:r>
    </w:p>
    <w:p w14:paraId="0B744750" w14:textId="77777777" w:rsidR="000C762F" w:rsidRDefault="000C762F" w:rsidP="000C762F">
      <w:pPr>
        <w:widowControl/>
        <w:spacing w:after="20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exequibilidade do projeto refere-se à sua viabilidade prática e operacional. Serão considerados aspectos como a viabilidade financeira, a disponibilidade de recursos necessários, a estruturação do cronograma de atividades, a clareza na definição dos objetivos e a capacidade de execução do projeto dentro do prazo estabelecido. Serão valorizados projetos que apresentem planos bem estruturados, com indicativos realistas de execução e que demonstrem a capacidade do proponente de realizar as etapas propostas de forma eficiente.</w:t>
      </w:r>
    </w:p>
    <w:p w14:paraId="06E07566" w14:textId="77777777" w:rsidR="000C762F" w:rsidRDefault="000C762F" w:rsidP="000C762F">
      <w:pPr>
        <w:widowControl/>
        <w:spacing w:after="200" w:line="276" w:lineRule="auto"/>
        <w:ind w:left="135" w:right="390" w:firstLine="43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 pontuação final será determinada com base na avaliação conjunta de todos os critérios, levando em consideração a classificação de cada projeto em relação aos demais submetidos.</w:t>
      </w:r>
    </w:p>
    <w:p w14:paraId="13BC5040" w14:textId="77777777" w:rsidR="003E2681" w:rsidRDefault="003E2681"/>
    <w:sectPr w:rsidR="003E26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4EE5"/>
    <w:multiLevelType w:val="hybridMultilevel"/>
    <w:tmpl w:val="C3AC506C"/>
    <w:lvl w:ilvl="0" w:tplc="41FE1E4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A0896"/>
    <w:multiLevelType w:val="multilevel"/>
    <w:tmpl w:val="2FD2E04A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E3675"/>
    <w:multiLevelType w:val="hybridMultilevel"/>
    <w:tmpl w:val="3AF420AE"/>
    <w:lvl w:ilvl="0" w:tplc="CB506098">
      <w:start w:val="1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A4C5051"/>
    <w:multiLevelType w:val="multilevel"/>
    <w:tmpl w:val="E00833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C823F99"/>
    <w:multiLevelType w:val="multilevel"/>
    <w:tmpl w:val="08FE46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D8623E4"/>
    <w:multiLevelType w:val="multilevel"/>
    <w:tmpl w:val="1E7AB24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170533745">
    <w:abstractNumId w:val="4"/>
  </w:num>
  <w:num w:numId="2" w16cid:durableId="843474237">
    <w:abstractNumId w:val="5"/>
  </w:num>
  <w:num w:numId="3" w16cid:durableId="921331726">
    <w:abstractNumId w:val="1"/>
  </w:num>
  <w:num w:numId="4" w16cid:durableId="66927175">
    <w:abstractNumId w:val="3"/>
  </w:num>
  <w:num w:numId="5" w16cid:durableId="1270236011">
    <w:abstractNumId w:val="0"/>
  </w:num>
  <w:num w:numId="6" w16cid:durableId="1613515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2F"/>
    <w:rsid w:val="000C762F"/>
    <w:rsid w:val="001070E0"/>
    <w:rsid w:val="003E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A1DC"/>
  <w15:chartTrackingRefBased/>
  <w15:docId w15:val="{3800BA1A-966D-4D60-BAE7-0A8D246F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2F"/>
    <w:pPr>
      <w:widowControl w:val="0"/>
      <w:spacing w:after="0" w:line="240" w:lineRule="auto"/>
    </w:pPr>
    <w:rPr>
      <w:rFonts w:ascii="Arial MT" w:eastAsia="Arial MT" w:hAnsi="Arial MT" w:cs="Arial MT"/>
      <w:kern w:val="0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7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R. Souza</dc:creator>
  <cp:keywords/>
  <dc:description/>
  <cp:lastModifiedBy>Jennifer R. Souza</cp:lastModifiedBy>
  <cp:revision>1</cp:revision>
  <dcterms:created xsi:type="dcterms:W3CDTF">2024-01-29T18:30:00Z</dcterms:created>
  <dcterms:modified xsi:type="dcterms:W3CDTF">2024-01-29T18:31:00Z</dcterms:modified>
</cp:coreProperties>
</file>